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-95246</wp:posOffset>
            </wp:positionH>
            <wp:positionV relativeFrom="paragraph">
              <wp:posOffset>152400</wp:posOffset>
            </wp:positionV>
            <wp:extent cx="2286000" cy="685800"/>
            <wp:effectExtent b="0" l="0" r="0" t="0"/>
            <wp:wrapTopAndBottom distB="0" distT="0"/>
            <wp:docPr id="10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BOLSAS DE ENSINO – IFSP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GUARULHOS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DE ATIVIDADES ANUAL (ALUNO)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6630"/>
        <w:tblGridChange w:id="0">
          <w:tblGrid>
            <w:gridCol w:w="3015"/>
            <w:gridCol w:w="66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de março a 15 de dezembro de 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RESUMO DAS ATIVIDADES PREVISTAS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Descrever de forma breve e objetiva as atividades desenvolvidas no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 relação às atividades desenvolvidas no projeto, descreva um parecer sobre: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ETAPAS DO TRABALHO / ADOTADOS</w:t>
      </w: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RESULTADOS ALCANÇADOS</w:t>
      </w: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DIFICULDADES ENCONTRADAS PARA A EXECUÇÃO DO PROJETO</w:t>
      </w: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RECURSOS UTILIZADOS</w:t>
      </w:r>
      <w:r w:rsidDel="00000000" w:rsidR="00000000" w:rsidRPr="00000000">
        <w:rPr>
          <w:rtl w:val="0"/>
        </w:rPr>
      </w:r>
    </w:p>
    <w:tbl>
      <w:tblPr>
        <w:tblStyle w:val="Table6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CONSIDERAÇÕES FINAIS (descrever de que forma a participação no projeto contribuiu na sua formação)</w:t>
      </w: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BIBLIOGRAFIA UTILIZADA</w:t>
      </w:r>
      <w:r w:rsidDel="00000000" w:rsidR="00000000" w:rsidRPr="00000000">
        <w:rPr>
          <w:rtl w:val="0"/>
        </w:rPr>
      </w:r>
    </w:p>
    <w:tbl>
      <w:tblPr>
        <w:tblStyle w:val="Table8"/>
        <w:tblW w:w="96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Data: ___/___/___</w:t>
      </w:r>
    </w:p>
    <w:p w:rsidR="00000000" w:rsidDel="00000000" w:rsidP="00000000" w:rsidRDefault="00000000" w:rsidRPr="00000000" w14:paraId="0000005A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-114295</wp:posOffset>
            </wp:positionH>
            <wp:positionV relativeFrom="paragraph">
              <wp:posOffset>0</wp:posOffset>
            </wp:positionV>
            <wp:extent cx="2286000" cy="685800"/>
            <wp:effectExtent b="0" l="0" r="0" t="0"/>
            <wp:wrapTopAndBottom distB="0" distT="0"/>
            <wp:docPr id="10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80.0" w:type="dxa"/>
        <w:jc w:val="left"/>
        <w:tblInd w:w="56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6120"/>
        <w:tblGridChange w:id="0">
          <w:tblGrid>
            <w:gridCol w:w="3360"/>
            <w:gridCol w:w="61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EXECUÇÃO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de março a 15 de dezembro de 2023.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DO RELATÓRIO ANUAL (DOCENTE)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PROFESSOR(A): Avaliar se as atividades, etapas do trabalho, resultados alcançados, dificuldades, resultados e bibliografia descritos no relatório do aluno está de acordo com o que foi proposto pelo docente e desenvolvido efetivamente pelo aluno e emitir parecer sobre o relatório anual do discente: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0"/>
        <w:tblW w:w="9435.0" w:type="dxa"/>
        <w:jc w:val="left"/>
        <w:tblInd w:w="1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professor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Data: ___/___/___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700.7874015748032" w:right="995.6692913385831" w:header="720" w:footer="51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 Symbols" w:cs="Noto Sans Symbols" w:eastAsia="Noto Sans Symbols" w:hAnsi="Noto Sans Symbol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Tahoma" w:cs="Tahoma" w:hAnsi="Tahoma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Mangal" w:cs="Tahoma" w:eastAsia="Wingdings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Calibri" w:eastAsia="Times New Roman PSMT" w:hAnsi="Tahom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LE3BE97Dz3kAyqribSUeJZN/cg==">AMUW2mUl0i24ps4Gt1wOcLXTf/JZinGaumMg9yeDt4RiFhl/6PTjFQoNbHnPqfySzPwyy99Pcgdxk+7TrmmRZnMSXfq6/PtPrt99o+JjJJW9A5x12s5kj2Y=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2018-02-08T17:49:00Z</dcterms:created>
  <dc:creator>Alunos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